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hint="eastAsia" w:ascii="华文中宋" w:hAnsi="华文中宋" w:eastAsia="华文中宋"/>
          <w:sz w:val="36"/>
          <w:szCs w:val="36"/>
          <w:lang w:eastAsia="zh-CN"/>
        </w:rPr>
      </w:pPr>
      <w:bookmarkStart w:id="0" w:name="_Toc35393809"/>
      <w:bookmarkStart w:id="1" w:name="_Toc28359022"/>
      <w:r>
        <w:rPr>
          <w:rFonts w:hint="eastAsia" w:ascii="华文中宋" w:hAnsi="华文中宋" w:eastAsia="华文中宋"/>
          <w:sz w:val="36"/>
          <w:szCs w:val="36"/>
          <w:lang w:eastAsia="zh-CN"/>
        </w:rPr>
        <w:t>汉孝产业新城创新大道（思源路-盛运街）给水劳务外包工程</w:t>
      </w:r>
    </w:p>
    <w:p>
      <w:pPr>
        <w:pStyle w:val="4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ascii="华文中宋" w:hAnsi="华文中宋" w:eastAsia="华文中宋"/>
          <w:sz w:val="36"/>
          <w:szCs w:val="36"/>
        </w:rPr>
      </w:pPr>
      <w:r>
        <w:rPr>
          <w:rFonts w:hint="eastAsia" w:ascii="华文中宋" w:hAnsi="华文中宋" w:eastAsia="华文中宋"/>
          <w:sz w:val="36"/>
          <w:szCs w:val="36"/>
        </w:rPr>
        <w:t>中标（成交）结果公告</w:t>
      </w:r>
      <w:bookmarkEnd w:id="0"/>
      <w:bookmarkEnd w:id="1"/>
    </w:p>
    <w:p>
      <w:pPr>
        <w:snapToGrid w:val="0"/>
        <w:spacing w:line="540" w:lineRule="exact"/>
        <w:rPr>
          <w:rFonts w:ascii="仿宋" w:hAnsi="仿宋" w:eastAsia="仿宋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一</w:t>
      </w:r>
      <w:r>
        <w:rPr>
          <w:rFonts w:ascii="黑体" w:hAnsi="黑体" w:eastAsia="黑体"/>
          <w:sz w:val="28"/>
          <w:szCs w:val="28"/>
        </w:rPr>
        <w:t>、</w:t>
      </w:r>
      <w:r>
        <w:rPr>
          <w:rFonts w:hint="eastAsia" w:ascii="黑体" w:hAnsi="黑体" w:eastAsia="黑体"/>
          <w:sz w:val="28"/>
          <w:szCs w:val="28"/>
        </w:rPr>
        <w:t>项目编号：</w:t>
      </w:r>
      <w:r>
        <w:rPr>
          <w:rFonts w:hint="eastAsia" w:ascii="仿宋" w:hAnsi="仿宋" w:eastAsia="仿宋"/>
          <w:color w:val="auto"/>
          <w:sz w:val="24"/>
          <w:szCs w:val="24"/>
          <w:lang w:eastAsia="zh-CN"/>
        </w:rPr>
        <w:t>HBZX202</w:t>
      </w:r>
      <w:r>
        <w:rPr>
          <w:rFonts w:hint="eastAsia" w:ascii="仿宋" w:hAnsi="仿宋" w:eastAsia="仿宋"/>
          <w:color w:val="auto"/>
          <w:sz w:val="24"/>
          <w:szCs w:val="24"/>
          <w:lang w:val="en-US" w:eastAsia="zh-CN"/>
        </w:rPr>
        <w:t>2</w:t>
      </w:r>
      <w:r>
        <w:rPr>
          <w:rFonts w:hint="eastAsia" w:ascii="仿宋" w:hAnsi="仿宋" w:eastAsia="仿宋"/>
          <w:color w:val="auto"/>
          <w:sz w:val="24"/>
          <w:szCs w:val="24"/>
          <w:lang w:eastAsia="zh-CN"/>
        </w:rPr>
        <w:t>CS0</w:t>
      </w:r>
      <w:r>
        <w:rPr>
          <w:rFonts w:hint="eastAsia" w:ascii="仿宋" w:hAnsi="仿宋" w:eastAsia="仿宋"/>
          <w:color w:val="auto"/>
          <w:sz w:val="24"/>
          <w:szCs w:val="24"/>
          <w:lang w:val="en-US" w:eastAsia="zh-CN"/>
        </w:rPr>
        <w:t>06</w:t>
      </w:r>
      <w:r>
        <w:rPr>
          <w:rFonts w:hint="eastAsia" w:ascii="仿宋" w:hAnsi="仿宋" w:eastAsia="仿宋"/>
          <w:sz w:val="28"/>
          <w:szCs w:val="28"/>
        </w:rPr>
        <w:t>；</w:t>
      </w:r>
    </w:p>
    <w:p>
      <w:pPr>
        <w:snapToGrid w:val="0"/>
        <w:spacing w:line="540" w:lineRule="exact"/>
        <w:ind w:firstLine="560" w:firstLineChars="200"/>
        <w:rPr>
          <w:rFonts w:ascii="黑体" w:hAnsi="黑体" w:eastAsia="黑体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政府采购计划备案号：无；</w:t>
      </w:r>
    </w:p>
    <w:p>
      <w:pPr>
        <w:ind w:left="1960" w:hanging="1960" w:hangingChars="700"/>
        <w:rPr>
          <w:rFonts w:ascii="黑体" w:hAnsi="黑体" w:eastAsia="黑体"/>
          <w:sz w:val="28"/>
          <w:szCs w:val="28"/>
          <w:u w:val="single"/>
        </w:rPr>
      </w:pPr>
      <w:r>
        <w:rPr>
          <w:rFonts w:hint="eastAsia" w:ascii="黑体" w:hAnsi="黑体" w:eastAsia="黑体"/>
          <w:sz w:val="28"/>
          <w:szCs w:val="28"/>
        </w:rPr>
        <w:t>二</w:t>
      </w:r>
      <w:r>
        <w:rPr>
          <w:rFonts w:ascii="黑体" w:hAnsi="黑体" w:eastAsia="黑体"/>
          <w:sz w:val="28"/>
          <w:szCs w:val="28"/>
        </w:rPr>
        <w:t>、</w:t>
      </w:r>
      <w:r>
        <w:rPr>
          <w:rFonts w:hint="eastAsia" w:ascii="黑体" w:hAnsi="黑体" w:eastAsia="黑体"/>
          <w:sz w:val="28"/>
          <w:szCs w:val="28"/>
        </w:rPr>
        <w:t>项目名称：</w:t>
      </w:r>
      <w:r>
        <w:rPr>
          <w:rFonts w:hint="eastAsia" w:ascii="仿宋" w:hAnsi="仿宋" w:eastAsia="仿宋"/>
          <w:sz w:val="28"/>
          <w:szCs w:val="28"/>
          <w:lang w:eastAsia="zh-CN"/>
        </w:rPr>
        <w:t>汉孝产业新城创新大道（思源路-盛运街）给水劳务外包工程</w:t>
      </w:r>
      <w:r>
        <w:rPr>
          <w:rFonts w:hint="eastAsia" w:ascii="仿宋" w:hAnsi="仿宋" w:eastAsia="仿宋"/>
          <w:sz w:val="28"/>
          <w:szCs w:val="28"/>
        </w:rPr>
        <w:t xml:space="preserve">  </w:t>
      </w:r>
    </w:p>
    <w:p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三、中标（成交）信息</w:t>
      </w:r>
    </w:p>
    <w:p>
      <w:pPr>
        <w:ind w:left="2239" w:leftChars="266" w:hanging="1680" w:hangingChars="600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 xml:space="preserve">供应商名称：孝感市鹏达劳务有限公司  </w:t>
      </w:r>
    </w:p>
    <w:p>
      <w:pPr>
        <w:ind w:left="2239" w:leftChars="266" w:hanging="1680" w:hangingChars="600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>供应商地址：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孝感市董永路东侧宇济滨湖天地竹苑6号楼19层1903号</w:t>
      </w:r>
    </w:p>
    <w:p>
      <w:pPr>
        <w:ind w:left="2239" w:leftChars="266" w:hanging="1680" w:hangingChars="600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>中标（成交）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金额：76.900121万元</w:t>
      </w:r>
    </w:p>
    <w:p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四、主要标的信息</w:t>
      </w:r>
    </w:p>
    <w:tbl>
      <w:tblPr>
        <w:tblStyle w:val="10"/>
        <w:tblW w:w="82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8240" w:type="dxa"/>
          </w:tcPr>
          <w:p>
            <w:pPr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工程类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6" w:hRule="atLeast"/>
        </w:trPr>
        <w:tc>
          <w:tcPr>
            <w:tcW w:w="8240" w:type="dxa"/>
          </w:tcPr>
          <w:p>
            <w:pPr>
              <w:ind w:left="840" w:hanging="840" w:hangingChars="300"/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名称：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  <w:t>汉孝产业新城创新大道（思源路-盛运街）给水劳务外包工程</w:t>
            </w:r>
          </w:p>
          <w:p>
            <w:pPr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施工范围：详见工程量清单及第四章采购需求</w:t>
            </w:r>
          </w:p>
          <w:p>
            <w:pPr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施工工期：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  <w:t>60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天</w:t>
            </w:r>
          </w:p>
        </w:tc>
      </w:tr>
    </w:tbl>
    <w:p>
      <w:pPr>
        <w:ind w:left="5320" w:hanging="5320" w:hangingChars="1900"/>
        <w:jc w:val="left"/>
        <w:rPr>
          <w:rFonts w:hint="default" w:ascii="仿宋" w:hAnsi="仿宋" w:eastAsia="仿宋"/>
          <w:kern w:val="0"/>
          <w:sz w:val="28"/>
          <w:szCs w:val="28"/>
          <w:lang w:val="en-US" w:eastAsia="zh-CN"/>
        </w:rPr>
      </w:pPr>
      <w:r>
        <w:rPr>
          <w:rFonts w:hint="eastAsia" w:ascii="黑体" w:hAnsi="黑体" w:eastAsia="黑体"/>
          <w:sz w:val="28"/>
          <w:szCs w:val="28"/>
        </w:rPr>
        <w:t>五、评审专家名单：</w:t>
      </w:r>
      <w:r>
        <w:rPr>
          <w:rFonts w:hint="eastAsia" w:ascii="仿宋" w:hAnsi="仿宋" w:eastAsia="仿宋"/>
          <w:kern w:val="0"/>
          <w:sz w:val="28"/>
          <w:szCs w:val="28"/>
          <w:lang w:val="en-US" w:eastAsia="zh-CN"/>
        </w:rPr>
        <w:t>杨保红</w:t>
      </w:r>
      <w:r>
        <w:rPr>
          <w:rFonts w:hint="eastAsia" w:ascii="仿宋" w:hAnsi="仿宋" w:eastAsia="仿宋"/>
          <w:kern w:val="0"/>
          <w:sz w:val="28"/>
          <w:szCs w:val="28"/>
          <w:lang w:eastAsia="zh-CN"/>
        </w:rPr>
        <w:t>（组长）</w:t>
      </w:r>
      <w:r>
        <w:rPr>
          <w:rFonts w:hint="eastAsia" w:ascii="仿宋" w:hAnsi="仿宋" w:eastAsia="仿宋"/>
          <w:kern w:val="0"/>
          <w:sz w:val="28"/>
          <w:szCs w:val="28"/>
        </w:rPr>
        <w:t>、</w:t>
      </w:r>
      <w:r>
        <w:rPr>
          <w:rFonts w:hint="eastAsia" w:ascii="仿宋" w:hAnsi="仿宋" w:eastAsia="仿宋"/>
          <w:kern w:val="0"/>
          <w:sz w:val="28"/>
          <w:szCs w:val="28"/>
          <w:lang w:val="en-US" w:eastAsia="zh-CN"/>
        </w:rPr>
        <w:t>朱映雪</w:t>
      </w:r>
      <w:r>
        <w:rPr>
          <w:rFonts w:hint="eastAsia" w:ascii="仿宋" w:hAnsi="仿宋" w:eastAsia="仿宋"/>
          <w:kern w:val="0"/>
          <w:sz w:val="28"/>
          <w:szCs w:val="28"/>
        </w:rPr>
        <w:t>、</w:t>
      </w:r>
      <w:r>
        <w:rPr>
          <w:rFonts w:hint="eastAsia" w:ascii="仿宋" w:hAnsi="仿宋" w:eastAsia="仿宋"/>
          <w:kern w:val="0"/>
          <w:sz w:val="28"/>
          <w:szCs w:val="28"/>
          <w:lang w:val="en-US" w:eastAsia="zh-CN"/>
        </w:rPr>
        <w:t xml:space="preserve">黄承林  </w:t>
      </w:r>
    </w:p>
    <w:p>
      <w:pPr>
        <w:pStyle w:val="7"/>
        <w:rPr>
          <w:sz w:val="28"/>
          <w:szCs w:val="28"/>
        </w:rPr>
      </w:pPr>
    </w:p>
    <w:p>
      <w:pPr>
        <w:ind w:left="3920" w:hanging="3920" w:hangingChars="1400"/>
        <w:rPr>
          <w:rFonts w:ascii="黑体" w:hAnsi="黑体" w:eastAsia="黑体"/>
          <w:color w:val="FF0000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六、代理服务收费标准及金额：</w:t>
      </w:r>
      <w:r>
        <w:rPr>
          <w:rFonts w:hint="eastAsia" w:ascii="仿宋" w:hAnsi="仿宋" w:eastAsia="仿宋"/>
          <w:color w:val="333333"/>
          <w:sz w:val="28"/>
          <w:szCs w:val="28"/>
          <w:shd w:val="clear" w:color="auto" w:fill="FFFFFF"/>
        </w:rPr>
        <w:t>按照合同约定收取；金额: 人民币伍仟元整（</w:t>
      </w:r>
      <w:r>
        <w:rPr>
          <w:rFonts w:hint="eastAsia" w:ascii="仿宋" w:hAnsi="仿宋" w:eastAsia="仿宋"/>
          <w:sz w:val="28"/>
          <w:szCs w:val="28"/>
          <w:u w:val="single"/>
          <w:shd w:val="clear" w:color="auto" w:fill="FFFFFF"/>
        </w:rPr>
        <w:t>￥5000.00元</w:t>
      </w:r>
      <w:r>
        <w:rPr>
          <w:rFonts w:hint="eastAsia" w:ascii="仿宋" w:hAnsi="仿宋" w:eastAsia="仿宋"/>
          <w:color w:val="333333"/>
          <w:sz w:val="28"/>
          <w:szCs w:val="28"/>
          <w:shd w:val="clear" w:color="auto" w:fill="FFFFFF"/>
        </w:rPr>
        <w:t>）</w:t>
      </w:r>
    </w:p>
    <w:p>
      <w:pPr>
        <w:pStyle w:val="7"/>
        <w:rPr>
          <w:rFonts w:ascii="黑体" w:hAnsi="黑体" w:eastAsia="黑体"/>
          <w:color w:val="FF0000"/>
          <w:sz w:val="28"/>
          <w:szCs w:val="28"/>
        </w:rPr>
      </w:pPr>
    </w:p>
    <w:p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七、公告期限</w:t>
      </w:r>
    </w:p>
    <w:p>
      <w:pPr>
        <w:ind w:firstLine="560" w:firstLineChars="200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自本公告发布之日起</w:t>
      </w:r>
      <w:r>
        <w:rPr>
          <w:rFonts w:ascii="仿宋" w:hAnsi="仿宋" w:eastAsia="仿宋" w:cs="宋体"/>
          <w:kern w:val="0"/>
          <w:sz w:val="28"/>
          <w:szCs w:val="28"/>
        </w:rPr>
        <w:t>1</w:t>
      </w:r>
      <w:r>
        <w:rPr>
          <w:rFonts w:hint="eastAsia" w:ascii="仿宋" w:hAnsi="仿宋" w:eastAsia="仿宋" w:cs="宋体"/>
          <w:kern w:val="0"/>
          <w:sz w:val="28"/>
          <w:szCs w:val="28"/>
        </w:rPr>
        <w:t>个工作日。</w:t>
      </w:r>
    </w:p>
    <w:p>
      <w:pPr>
        <w:rPr>
          <w:rFonts w:ascii="黑体" w:hAnsi="黑体" w:eastAsia="黑体" w:cs="仿宋"/>
          <w:sz w:val="28"/>
          <w:szCs w:val="28"/>
        </w:rPr>
      </w:pPr>
      <w:bookmarkStart w:id="14" w:name="_GoBack"/>
      <w:bookmarkEnd w:id="14"/>
      <w:r>
        <w:rPr>
          <w:rFonts w:hint="eastAsia" w:ascii="黑体" w:hAnsi="黑体" w:eastAsia="黑体" w:cs="仿宋"/>
          <w:sz w:val="28"/>
          <w:szCs w:val="28"/>
        </w:rPr>
        <w:t>八、其他补充事宜</w:t>
      </w:r>
    </w:p>
    <w:p>
      <w:pPr>
        <w:snapToGrid w:val="0"/>
        <w:spacing w:line="540" w:lineRule="exact"/>
        <w:ind w:firstLine="560" w:firstLineChars="200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信息发布媒介：</w:t>
      </w:r>
    </w:p>
    <w:p>
      <w:pPr>
        <w:snapToGrid w:val="0"/>
        <w:spacing w:line="540" w:lineRule="exact"/>
        <w:ind w:firstLine="560" w:firstLineChars="200"/>
        <w:rPr>
          <w:rFonts w:hint="eastAsia"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中国政府采购网http://www.ccgp.gov.cn/</w:t>
      </w:r>
    </w:p>
    <w:p>
      <w:pPr>
        <w:snapToGrid w:val="0"/>
        <w:spacing w:line="540" w:lineRule="exact"/>
        <w:ind w:firstLine="560" w:firstLineChars="200"/>
        <w:rPr>
          <w:rFonts w:hint="eastAsia"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孝感市自来水有限公司http://www.hbxgzls.com/</w:t>
      </w:r>
    </w:p>
    <w:p>
      <w:pPr>
        <w:rPr>
          <w:rFonts w:ascii="黑体" w:hAnsi="黑体" w:eastAsia="黑体" w:cs="宋体"/>
          <w:kern w:val="0"/>
          <w:sz w:val="28"/>
          <w:szCs w:val="28"/>
        </w:rPr>
      </w:pPr>
      <w:r>
        <w:rPr>
          <w:rFonts w:hint="eastAsia" w:ascii="黑体" w:hAnsi="黑体" w:eastAsia="黑体" w:cs="宋体"/>
          <w:kern w:val="0"/>
          <w:sz w:val="28"/>
          <w:szCs w:val="28"/>
        </w:rPr>
        <w:t>九、凡对本次公告内容提出询问，请按以下方式联系。</w:t>
      </w:r>
    </w:p>
    <w:p>
      <w:pPr>
        <w:snapToGrid w:val="0"/>
        <w:spacing w:line="540" w:lineRule="exact"/>
        <w:ind w:firstLine="540"/>
        <w:rPr>
          <w:rFonts w:ascii="仿宋" w:hAnsi="仿宋" w:eastAsia="仿宋" w:cs="宋体"/>
          <w:sz w:val="28"/>
          <w:szCs w:val="28"/>
        </w:rPr>
      </w:pPr>
      <w:bookmarkStart w:id="2" w:name="_Toc28359019"/>
      <w:bookmarkStart w:id="3" w:name="_Toc35393806"/>
      <w:bookmarkStart w:id="4" w:name="_Toc28359096"/>
      <w:bookmarkStart w:id="5" w:name="_Toc35393637"/>
      <w:r>
        <w:rPr>
          <w:rFonts w:hint="eastAsia" w:ascii="仿宋" w:hAnsi="仿宋" w:eastAsia="仿宋" w:cs="宋体"/>
          <w:sz w:val="28"/>
          <w:szCs w:val="28"/>
        </w:rPr>
        <w:t>1.采购人信息</w:t>
      </w:r>
      <w:bookmarkEnd w:id="2"/>
      <w:bookmarkEnd w:id="3"/>
      <w:bookmarkEnd w:id="4"/>
      <w:bookmarkEnd w:id="5"/>
    </w:p>
    <w:p>
      <w:pPr>
        <w:snapToGrid w:val="0"/>
        <w:spacing w:line="540" w:lineRule="exact"/>
        <w:ind w:firstLine="540"/>
        <w:rPr>
          <w:rFonts w:hint="eastAsia" w:ascii="仿宋" w:hAnsi="仿宋" w:eastAsia="仿宋" w:cs="宋体"/>
          <w:sz w:val="28"/>
          <w:szCs w:val="28"/>
          <w:lang w:eastAsia="zh-CN"/>
        </w:rPr>
      </w:pPr>
      <w:r>
        <w:rPr>
          <w:rFonts w:hint="eastAsia" w:ascii="仿宋" w:hAnsi="仿宋" w:eastAsia="仿宋" w:cs="宋体"/>
          <w:sz w:val="28"/>
          <w:szCs w:val="28"/>
        </w:rPr>
        <w:t>名    称：</w:t>
      </w:r>
      <w:r>
        <w:rPr>
          <w:rFonts w:hint="eastAsia" w:ascii="仿宋" w:hAnsi="仿宋" w:eastAsia="仿宋" w:cs="宋体"/>
          <w:sz w:val="28"/>
          <w:szCs w:val="28"/>
          <w:lang w:eastAsia="zh-CN"/>
        </w:rPr>
        <w:t>湖北畅泉建设工程有限公司</w:t>
      </w:r>
    </w:p>
    <w:p>
      <w:pPr>
        <w:snapToGrid w:val="0"/>
        <w:spacing w:line="540" w:lineRule="exact"/>
        <w:ind w:firstLine="540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地    址：孝感市城站路114号</w:t>
      </w:r>
    </w:p>
    <w:p>
      <w:pPr>
        <w:snapToGrid w:val="0"/>
        <w:spacing w:line="540" w:lineRule="exact"/>
        <w:ind w:firstLine="540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联系方式：</w:t>
      </w:r>
      <w:r>
        <w:rPr>
          <w:rFonts w:hint="eastAsia" w:ascii="仿宋" w:hAnsi="仿宋" w:eastAsia="仿宋" w:cs="宋体"/>
          <w:sz w:val="28"/>
          <w:szCs w:val="28"/>
          <w:lang w:val="en-US" w:eastAsia="zh-CN"/>
        </w:rPr>
        <w:t>0712-2361088</w:t>
      </w:r>
      <w:r>
        <w:rPr>
          <w:rFonts w:hint="eastAsia" w:ascii="仿宋" w:hAnsi="仿宋" w:eastAsia="仿宋" w:cs="宋体"/>
          <w:sz w:val="28"/>
          <w:szCs w:val="28"/>
        </w:rPr>
        <w:t xml:space="preserve">　　　　 　　　 </w:t>
      </w:r>
    </w:p>
    <w:p>
      <w:pPr>
        <w:snapToGrid w:val="0"/>
        <w:spacing w:line="540" w:lineRule="exact"/>
        <w:ind w:firstLine="540"/>
        <w:rPr>
          <w:rFonts w:ascii="仿宋" w:hAnsi="仿宋" w:eastAsia="仿宋" w:cs="宋体"/>
          <w:sz w:val="28"/>
          <w:szCs w:val="28"/>
        </w:rPr>
      </w:pPr>
      <w:bookmarkStart w:id="6" w:name="_Toc28359097"/>
      <w:bookmarkStart w:id="7" w:name="_Toc35393638"/>
      <w:bookmarkStart w:id="8" w:name="_Toc28359020"/>
      <w:bookmarkStart w:id="9" w:name="_Toc35393807"/>
      <w:r>
        <w:rPr>
          <w:rFonts w:hint="eastAsia" w:ascii="仿宋" w:hAnsi="仿宋" w:eastAsia="仿宋" w:cs="宋体"/>
          <w:sz w:val="28"/>
          <w:szCs w:val="28"/>
        </w:rPr>
        <w:t>2.采购代理机构信息</w:t>
      </w:r>
      <w:bookmarkEnd w:id="6"/>
      <w:bookmarkEnd w:id="7"/>
      <w:bookmarkEnd w:id="8"/>
      <w:bookmarkEnd w:id="9"/>
    </w:p>
    <w:p>
      <w:pPr>
        <w:snapToGrid w:val="0"/>
        <w:spacing w:line="540" w:lineRule="exact"/>
        <w:ind w:firstLine="540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名    称：湖北兆鑫工程咨询有限责任公司</w:t>
      </w:r>
    </w:p>
    <w:p>
      <w:pPr>
        <w:snapToGrid w:val="0"/>
        <w:spacing w:line="540" w:lineRule="exact"/>
        <w:ind w:firstLine="540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地　　址：孝感市北京路58号国贸大厦16楼1603室</w:t>
      </w:r>
    </w:p>
    <w:p>
      <w:pPr>
        <w:snapToGrid w:val="0"/>
        <w:spacing w:line="540" w:lineRule="exact"/>
        <w:ind w:firstLine="540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联系方式：严宇恒 18695086585　　</w:t>
      </w:r>
    </w:p>
    <w:p>
      <w:pPr>
        <w:snapToGrid w:val="0"/>
        <w:spacing w:line="540" w:lineRule="exact"/>
        <w:ind w:firstLine="540"/>
        <w:rPr>
          <w:rFonts w:ascii="仿宋" w:hAnsi="仿宋" w:eastAsia="仿宋" w:cs="宋体"/>
          <w:sz w:val="28"/>
          <w:szCs w:val="28"/>
        </w:rPr>
      </w:pPr>
      <w:bookmarkStart w:id="10" w:name="_Toc35393808"/>
      <w:bookmarkStart w:id="11" w:name="_Toc28359021"/>
      <w:bookmarkStart w:id="12" w:name="_Toc28359098"/>
      <w:bookmarkStart w:id="13" w:name="_Toc35393639"/>
      <w:r>
        <w:rPr>
          <w:rFonts w:hint="eastAsia" w:ascii="仿宋" w:hAnsi="仿宋" w:eastAsia="仿宋" w:cs="宋体"/>
          <w:sz w:val="28"/>
          <w:szCs w:val="28"/>
        </w:rPr>
        <w:t>3.项目联系方式</w:t>
      </w:r>
      <w:bookmarkEnd w:id="10"/>
      <w:bookmarkEnd w:id="11"/>
      <w:bookmarkEnd w:id="12"/>
      <w:bookmarkEnd w:id="13"/>
    </w:p>
    <w:p>
      <w:pPr>
        <w:snapToGrid w:val="0"/>
        <w:spacing w:line="540" w:lineRule="exact"/>
        <w:ind w:firstLine="540"/>
        <w:rPr>
          <w:rFonts w:hint="default" w:ascii="仿宋" w:hAnsi="仿宋" w:eastAsia="仿宋" w:cs="宋体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sz w:val="28"/>
          <w:szCs w:val="28"/>
          <w:lang w:val="en-US" w:eastAsia="zh-CN"/>
        </w:rPr>
        <w:t>项目联系人：陈静</w:t>
      </w:r>
    </w:p>
    <w:p>
      <w:pPr>
        <w:snapToGrid w:val="0"/>
        <w:spacing w:line="540" w:lineRule="exact"/>
        <w:ind w:firstLine="540"/>
        <w:rPr>
          <w:rFonts w:hint="eastAsia"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  <w:lang w:val="en-US" w:eastAsia="zh-CN"/>
        </w:rPr>
        <w:t>电　　  话：0712-2361088</w:t>
      </w:r>
    </w:p>
    <w:p>
      <w:pPr>
        <w:rPr>
          <w:rFonts w:ascii="黑体" w:hAnsi="黑体" w:eastAsia="黑体" w:cs="宋体"/>
          <w:kern w:val="0"/>
          <w:sz w:val="28"/>
          <w:szCs w:val="28"/>
        </w:rPr>
      </w:pPr>
      <w:r>
        <w:rPr>
          <w:rFonts w:hint="eastAsia" w:ascii="黑体" w:hAnsi="黑体" w:eastAsia="黑体" w:cs="宋体"/>
          <w:kern w:val="0"/>
          <w:sz w:val="28"/>
          <w:szCs w:val="28"/>
        </w:rPr>
        <w:t>十、附件</w:t>
      </w:r>
    </w:p>
    <w:p>
      <w:pPr>
        <w:ind w:firstLine="560" w:firstLineChars="200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1.采购文件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156E489C"/>
    <w:rsid w:val="00000750"/>
    <w:rsid w:val="00213AA8"/>
    <w:rsid w:val="002442DE"/>
    <w:rsid w:val="002B702C"/>
    <w:rsid w:val="002F06E3"/>
    <w:rsid w:val="00401476"/>
    <w:rsid w:val="008F75FB"/>
    <w:rsid w:val="00A36ED2"/>
    <w:rsid w:val="00A5654C"/>
    <w:rsid w:val="00B02315"/>
    <w:rsid w:val="00DC6923"/>
    <w:rsid w:val="00E04F0A"/>
    <w:rsid w:val="00E25576"/>
    <w:rsid w:val="00EB54E8"/>
    <w:rsid w:val="00ED72C3"/>
    <w:rsid w:val="00F15A07"/>
    <w:rsid w:val="021B0B85"/>
    <w:rsid w:val="0A407D12"/>
    <w:rsid w:val="0A4F4624"/>
    <w:rsid w:val="0A814AC1"/>
    <w:rsid w:val="0C2637C4"/>
    <w:rsid w:val="0C2748F2"/>
    <w:rsid w:val="0F570B08"/>
    <w:rsid w:val="0F926D38"/>
    <w:rsid w:val="11872EA3"/>
    <w:rsid w:val="12865D88"/>
    <w:rsid w:val="12B97F20"/>
    <w:rsid w:val="156E489C"/>
    <w:rsid w:val="17900978"/>
    <w:rsid w:val="17D92F63"/>
    <w:rsid w:val="17FE2ACB"/>
    <w:rsid w:val="1C5E7270"/>
    <w:rsid w:val="222211BB"/>
    <w:rsid w:val="29707788"/>
    <w:rsid w:val="29AF2462"/>
    <w:rsid w:val="2AD04067"/>
    <w:rsid w:val="33BD5C42"/>
    <w:rsid w:val="33F237D0"/>
    <w:rsid w:val="34835BF6"/>
    <w:rsid w:val="35481BDB"/>
    <w:rsid w:val="36111781"/>
    <w:rsid w:val="37734112"/>
    <w:rsid w:val="37CB3403"/>
    <w:rsid w:val="381B607C"/>
    <w:rsid w:val="39C30B4B"/>
    <w:rsid w:val="39D4469E"/>
    <w:rsid w:val="3AC82DC7"/>
    <w:rsid w:val="3C43414A"/>
    <w:rsid w:val="3CCC5077"/>
    <w:rsid w:val="3E520037"/>
    <w:rsid w:val="3ECC3466"/>
    <w:rsid w:val="460B733C"/>
    <w:rsid w:val="48BA6F0D"/>
    <w:rsid w:val="4C08658B"/>
    <w:rsid w:val="50CA2A7F"/>
    <w:rsid w:val="54D33C31"/>
    <w:rsid w:val="56BC7AA5"/>
    <w:rsid w:val="586435D7"/>
    <w:rsid w:val="58B44FC2"/>
    <w:rsid w:val="5B774ABA"/>
    <w:rsid w:val="5D4A3697"/>
    <w:rsid w:val="5E3E0351"/>
    <w:rsid w:val="608A37A7"/>
    <w:rsid w:val="64253FB1"/>
    <w:rsid w:val="65111A17"/>
    <w:rsid w:val="66E022FF"/>
    <w:rsid w:val="6D9B519D"/>
    <w:rsid w:val="6F770C8C"/>
    <w:rsid w:val="70A00FCD"/>
    <w:rsid w:val="71563019"/>
    <w:rsid w:val="743115F7"/>
    <w:rsid w:val="76F746EC"/>
    <w:rsid w:val="777B0DEC"/>
    <w:rsid w:val="79870C14"/>
    <w:rsid w:val="7CED5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4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5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spacing w:after="120"/>
      <w:ind w:left="420" w:leftChars="200" w:firstLine="420"/>
    </w:pPr>
    <w:rPr>
      <w:rFonts w:ascii="Calibri"/>
      <w:sz w:val="21"/>
      <w:szCs w:val="24"/>
    </w:rPr>
  </w:style>
  <w:style w:type="paragraph" w:styleId="3">
    <w:name w:val="Body Text Indent"/>
    <w:basedOn w:val="1"/>
    <w:qFormat/>
    <w:uiPriority w:val="0"/>
    <w:pPr>
      <w:ind w:firstLine="600" w:firstLineChars="200"/>
    </w:pPr>
    <w:rPr>
      <w:rFonts w:ascii="宋体"/>
      <w:sz w:val="30"/>
      <w:szCs w:val="20"/>
    </w:rPr>
  </w:style>
  <w:style w:type="paragraph" w:styleId="6">
    <w:name w:val="Plain Text"/>
    <w:basedOn w:val="1"/>
    <w:qFormat/>
    <w:uiPriority w:val="0"/>
    <w:rPr>
      <w:rFonts w:ascii="宋体" w:hAnsi="Courier New" w:eastAsiaTheme="minorEastAsia" w:cstheme="minorBidi"/>
      <w:szCs w:val="22"/>
    </w:rPr>
  </w:style>
  <w:style w:type="paragraph" w:styleId="7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页眉 Char"/>
    <w:basedOn w:val="11"/>
    <w:link w:val="8"/>
    <w:qFormat/>
    <w:uiPriority w:val="0"/>
    <w:rPr>
      <w:kern w:val="2"/>
      <w:sz w:val="18"/>
      <w:szCs w:val="18"/>
    </w:rPr>
  </w:style>
  <w:style w:type="character" w:customStyle="1" w:styleId="13">
    <w:name w:val="NormalCharacter"/>
    <w:uiPriority w:val="0"/>
    <w:rPr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89</Words>
  <Characters>510</Characters>
  <Lines>4</Lines>
  <Paragraphs>1</Paragraphs>
  <TotalTime>2</TotalTime>
  <ScaleCrop>false</ScaleCrop>
  <LinksUpToDate>false</LinksUpToDate>
  <CharactersWithSpaces>598</CharactersWithSpaces>
  <Application>WPS Office_11.1.0.10337_F1E327BC-269C-435d-A152-05C5408002CA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2020-03-30T06:55:00Z</dcterms:created>
  <dc:creator>Administrator</dc:creator>
  <cp:lastModifiedBy>yyh13</cp:lastModifiedBy>
  <cp:lastPrinted>2022-04-01T06:46:00Z</cp:lastPrinted>
  <dcterms:modified xsi:type="dcterms:W3CDTF">2022-12-22T07:17:21Z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2052-11.1.0.10337</vt:lpwstr>
  </property>
  <property fmtid="{D5CDD505-2E9C-101B-9397-08002B2CF9AE}" pid="3" name="ICV">
    <vt:lpwstr>E8C59E48135840F98310D1C6E43FCFF8</vt:lpwstr>
  </property>
</Properties>
</file>